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061" w:rsidRPr="0052540A" w:rsidRDefault="00053061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gramStart"/>
      <w:r w:rsidRPr="00FD1A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Особенности  </w:t>
      </w:r>
      <w:r w:rsidRPr="00FD1A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использования</w:t>
      </w:r>
      <w:proofErr w:type="gramEnd"/>
      <w:r w:rsidRPr="00FD1A0E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коммуникативного метода в обучении иностранному языку обучающихся с ОВЗ (слабослышащих)</w:t>
      </w:r>
    </w:p>
    <w:p w:rsidR="0040186A" w:rsidRDefault="0040186A" w:rsidP="0040186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53061" w:rsidRPr="0040186A" w:rsidRDefault="00053061" w:rsidP="0040186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4018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Ламберт Татьяна Михайловна</w:t>
      </w:r>
      <w:r w:rsidR="0040186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,</w:t>
      </w:r>
    </w:p>
    <w:p w:rsidR="0052540A" w:rsidRPr="0040186A" w:rsidRDefault="0052540A" w:rsidP="0040186A">
      <w:pPr>
        <w:spacing w:after="0" w:line="240" w:lineRule="auto"/>
        <w:ind w:left="4253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proofErr w:type="gramStart"/>
      <w:r w:rsidRPr="00401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преподаватель  английского</w:t>
      </w:r>
      <w:proofErr w:type="gramEnd"/>
      <w:r w:rsidRPr="00401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языка высшей категории</w:t>
      </w:r>
      <w:r w:rsidR="00401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</w:t>
      </w:r>
      <w:r w:rsidRPr="0040186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ОГАПОУ «Белгородский  политехнический колледж»</w:t>
      </w:r>
    </w:p>
    <w:p w:rsidR="00FD1A0E" w:rsidRDefault="00FD1A0E" w:rsidP="004018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1A0E" w:rsidRDefault="00F42903" w:rsidP="00401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          </w:t>
      </w:r>
      <w:r w:rsidR="0052540A" w:rsidRPr="00FD1A0E">
        <w:rPr>
          <w:color w:val="000000" w:themeColor="text1"/>
          <w:sz w:val="28"/>
          <w:szCs w:val="28"/>
        </w:rPr>
        <w:t xml:space="preserve"> </w:t>
      </w:r>
    </w:p>
    <w:p w:rsidR="00F42903" w:rsidRPr="00FD1A0E" w:rsidRDefault="00FD1A0E" w:rsidP="00401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</w:t>
      </w:r>
      <w:r w:rsidR="0052540A" w:rsidRPr="00FD1A0E">
        <w:rPr>
          <w:color w:val="000000" w:themeColor="text1"/>
          <w:sz w:val="28"/>
          <w:szCs w:val="28"/>
        </w:rPr>
        <w:t>Иностранный язык входит в перечень обязательных общеобразовательных дисцип</w:t>
      </w:r>
      <w:r w:rsidR="007B3F82" w:rsidRPr="00FD1A0E">
        <w:rPr>
          <w:color w:val="000000" w:themeColor="text1"/>
          <w:sz w:val="28"/>
          <w:szCs w:val="28"/>
        </w:rPr>
        <w:t>лин, установленный</w:t>
      </w:r>
      <w:bookmarkStart w:id="0" w:name="_GoBack"/>
      <w:bookmarkEnd w:id="0"/>
      <w:r w:rsidR="007B3F82" w:rsidRPr="00FD1A0E">
        <w:rPr>
          <w:color w:val="000000" w:themeColor="text1"/>
          <w:sz w:val="28"/>
          <w:szCs w:val="28"/>
        </w:rPr>
        <w:t xml:space="preserve"> действующим федеральным г</w:t>
      </w:r>
      <w:r w:rsidR="0052540A" w:rsidRPr="00FD1A0E">
        <w:rPr>
          <w:color w:val="000000" w:themeColor="text1"/>
          <w:sz w:val="28"/>
          <w:szCs w:val="28"/>
        </w:rPr>
        <w:t xml:space="preserve">осударственным образовательным стандартом </w:t>
      </w:r>
      <w:r w:rsidR="007B3F82" w:rsidRPr="00FD1A0E">
        <w:rPr>
          <w:color w:val="000000" w:themeColor="text1"/>
          <w:sz w:val="28"/>
          <w:szCs w:val="28"/>
        </w:rPr>
        <w:t xml:space="preserve">для системы </w:t>
      </w:r>
      <w:r w:rsidR="00D82595" w:rsidRPr="00FD1A0E">
        <w:rPr>
          <w:color w:val="000000" w:themeColor="text1"/>
          <w:sz w:val="28"/>
          <w:szCs w:val="28"/>
        </w:rPr>
        <w:t xml:space="preserve">среднего </w:t>
      </w:r>
      <w:r w:rsidR="0052540A" w:rsidRPr="00FD1A0E">
        <w:rPr>
          <w:color w:val="000000" w:themeColor="text1"/>
          <w:sz w:val="28"/>
          <w:szCs w:val="28"/>
        </w:rPr>
        <w:t xml:space="preserve"> профессионального образования. </w:t>
      </w:r>
      <w:r w:rsidR="00D82595" w:rsidRPr="00FD1A0E">
        <w:rPr>
          <w:color w:val="000000" w:themeColor="text1"/>
          <w:sz w:val="28"/>
          <w:szCs w:val="28"/>
        </w:rPr>
        <w:t>После завершения  общеобразовательного курса, обучающиеся изучают предмет Иностранный язык в профессиональной деятельности.    Одной из  главных целей</w:t>
      </w:r>
      <w:r w:rsidR="0052540A" w:rsidRPr="0052540A">
        <w:rPr>
          <w:color w:val="000000" w:themeColor="text1"/>
          <w:sz w:val="28"/>
          <w:szCs w:val="28"/>
        </w:rPr>
        <w:t xml:space="preserve"> </w:t>
      </w:r>
      <w:r w:rsidR="00D82595" w:rsidRPr="00FD1A0E">
        <w:rPr>
          <w:color w:val="000000" w:themeColor="text1"/>
          <w:sz w:val="28"/>
          <w:szCs w:val="28"/>
        </w:rPr>
        <w:t xml:space="preserve">этих предметов </w:t>
      </w:r>
      <w:r w:rsidR="0052540A" w:rsidRPr="0052540A">
        <w:rPr>
          <w:color w:val="000000" w:themeColor="text1"/>
          <w:sz w:val="28"/>
          <w:szCs w:val="28"/>
        </w:rPr>
        <w:t xml:space="preserve"> выдел</w:t>
      </w:r>
      <w:r w:rsidR="0052540A" w:rsidRPr="00FD1A0E">
        <w:rPr>
          <w:color w:val="000000" w:themeColor="text1"/>
          <w:sz w:val="28"/>
          <w:szCs w:val="28"/>
        </w:rPr>
        <w:t xml:space="preserve">яется </w:t>
      </w:r>
      <w:r w:rsidR="0052540A" w:rsidRPr="0052540A">
        <w:rPr>
          <w:color w:val="000000" w:themeColor="text1"/>
          <w:sz w:val="28"/>
          <w:szCs w:val="28"/>
        </w:rPr>
        <w:t xml:space="preserve"> коммуникативная цель – умение общаться на </w:t>
      </w:r>
      <w:r w:rsidR="0052540A" w:rsidRPr="00FD1A0E">
        <w:rPr>
          <w:color w:val="000000" w:themeColor="text1"/>
          <w:sz w:val="28"/>
          <w:szCs w:val="28"/>
        </w:rPr>
        <w:t xml:space="preserve">иностранном </w:t>
      </w:r>
      <w:r w:rsidR="0052540A" w:rsidRPr="0052540A">
        <w:rPr>
          <w:color w:val="000000" w:themeColor="text1"/>
          <w:sz w:val="28"/>
          <w:szCs w:val="28"/>
        </w:rPr>
        <w:t>языке.</w:t>
      </w:r>
      <w:r w:rsidR="00D82595" w:rsidRPr="00FD1A0E">
        <w:rPr>
          <w:color w:val="000000" w:themeColor="text1"/>
          <w:sz w:val="28"/>
          <w:szCs w:val="28"/>
        </w:rPr>
        <w:t xml:space="preserve"> </w:t>
      </w:r>
    </w:p>
    <w:p w:rsidR="00F42903" w:rsidRPr="00FD1A0E" w:rsidRDefault="00FD1A0E" w:rsidP="00401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         </w:t>
      </w:r>
      <w:r w:rsidR="00F42903" w:rsidRPr="00FD1A0E">
        <w:rPr>
          <w:color w:val="000000" w:themeColor="text1"/>
          <w:sz w:val="28"/>
          <w:szCs w:val="28"/>
        </w:rPr>
        <w:t xml:space="preserve"> С сентября 2021 года </w:t>
      </w:r>
      <w:r w:rsidR="007B3F82" w:rsidRPr="00FD1A0E">
        <w:rPr>
          <w:color w:val="000000" w:themeColor="text1"/>
          <w:sz w:val="28"/>
          <w:szCs w:val="28"/>
        </w:rPr>
        <w:t>в группе</w:t>
      </w:r>
      <w:r w:rsidR="00F42903" w:rsidRPr="00FD1A0E">
        <w:rPr>
          <w:color w:val="000000" w:themeColor="text1"/>
          <w:sz w:val="28"/>
          <w:szCs w:val="28"/>
        </w:rPr>
        <w:t xml:space="preserve"> </w:t>
      </w:r>
      <w:r w:rsidR="00706EBA">
        <w:rPr>
          <w:color w:val="000000" w:themeColor="text1"/>
          <w:sz w:val="28"/>
          <w:szCs w:val="28"/>
        </w:rPr>
        <w:t>первокурсников-</w:t>
      </w:r>
      <w:r w:rsidR="00F42903" w:rsidRPr="00FD1A0E">
        <w:rPr>
          <w:color w:val="000000" w:themeColor="text1"/>
          <w:sz w:val="28"/>
          <w:szCs w:val="28"/>
        </w:rPr>
        <w:t>студентов с нарушениями слуха, обучающимся в нашем колледже по профессии Автомеханик,  проводится исследование,  направленное на выявление возможностей и особенностей усвоения студентами с нарушенным слухом иностранного языка, определение основных путей и методов их обучения английскому языку.</w:t>
      </w:r>
    </w:p>
    <w:p w:rsidR="00272254" w:rsidRPr="00FD1A0E" w:rsidRDefault="00272254" w:rsidP="00401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          Изучение общеобразовательного предмета Иностранный язык (английский) эта группа начала с нуля, так как в школе предмет не изучался.              </w:t>
      </w:r>
    </w:p>
    <w:p w:rsidR="00D9056A" w:rsidRPr="00FD1A0E" w:rsidRDefault="00272254" w:rsidP="0040186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           Практика работы подтверждает, что о</w:t>
      </w:r>
      <w:r w:rsidR="0052540A" w:rsidRPr="00FD1A0E">
        <w:rPr>
          <w:color w:val="000000" w:themeColor="text1"/>
          <w:sz w:val="28"/>
          <w:szCs w:val="28"/>
        </w:rPr>
        <w:t>бучение иностранному языку при слуховых нарушениях не может вестись путем прямого использования существующих методик, применяемых при обучении лиц, обладающих нормальным слухом. Причины этого значительно глубже, чем просто физичес</w:t>
      </w:r>
      <w:r w:rsidRPr="00FD1A0E">
        <w:rPr>
          <w:color w:val="000000" w:themeColor="text1"/>
          <w:sz w:val="28"/>
          <w:szCs w:val="28"/>
        </w:rPr>
        <w:t>кие трудности, связанные с поте</w:t>
      </w:r>
      <w:r w:rsidR="0052540A" w:rsidRPr="00FD1A0E">
        <w:rPr>
          <w:color w:val="000000" w:themeColor="text1"/>
          <w:sz w:val="28"/>
          <w:szCs w:val="28"/>
        </w:rPr>
        <w:t>рей либо со значительным снижением слуха. Лица с нарушениями слуха иначе, чем слышащие воспринимают речь; у них иные пути формирования словесной речи, овладения грамматическим строем языка, развития языковых обобщений.</w:t>
      </w:r>
    </w:p>
    <w:p w:rsidR="004159D7" w:rsidRPr="00FD1A0E" w:rsidRDefault="00047BF2" w:rsidP="0040186A">
      <w:pPr>
        <w:pStyle w:val="a3"/>
        <w:shd w:val="clear" w:color="auto" w:fill="FFFFFF"/>
        <w:spacing w:before="0" w:beforeAutospacing="0" w:after="0" w:afterAutospacing="0"/>
        <w:ind w:firstLine="547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          В ходе работы мы также решаем  проблему</w:t>
      </w:r>
      <w:r w:rsidR="00706EBA">
        <w:rPr>
          <w:color w:val="000000" w:themeColor="text1"/>
          <w:sz w:val="28"/>
          <w:szCs w:val="28"/>
        </w:rPr>
        <w:t>, которая есть</w:t>
      </w:r>
      <w:r w:rsidRPr="00FD1A0E">
        <w:rPr>
          <w:color w:val="000000" w:themeColor="text1"/>
          <w:sz w:val="28"/>
          <w:szCs w:val="28"/>
        </w:rPr>
        <w:t xml:space="preserve"> практически всех студентов в группе </w:t>
      </w:r>
      <w:r w:rsidR="00D9056A" w:rsidRPr="00FD1A0E">
        <w:rPr>
          <w:color w:val="000000" w:themeColor="text1"/>
          <w:sz w:val="28"/>
          <w:szCs w:val="28"/>
        </w:rPr>
        <w:t xml:space="preserve"> </w:t>
      </w:r>
      <w:r w:rsidRPr="00FD1A0E">
        <w:rPr>
          <w:color w:val="000000" w:themeColor="text1"/>
          <w:sz w:val="28"/>
          <w:szCs w:val="28"/>
        </w:rPr>
        <w:t xml:space="preserve">- </w:t>
      </w:r>
      <w:r w:rsidR="00706EBA">
        <w:rPr>
          <w:color w:val="000000" w:themeColor="text1"/>
          <w:sz w:val="28"/>
          <w:szCs w:val="28"/>
        </w:rPr>
        <w:t xml:space="preserve">расширяем </w:t>
      </w:r>
      <w:r w:rsidRPr="00FD1A0E">
        <w:rPr>
          <w:color w:val="000000" w:themeColor="text1"/>
          <w:sz w:val="28"/>
          <w:szCs w:val="28"/>
        </w:rPr>
        <w:t xml:space="preserve"> </w:t>
      </w:r>
      <w:r w:rsidR="00D9056A" w:rsidRPr="00FD1A0E">
        <w:rPr>
          <w:color w:val="000000" w:themeColor="text1"/>
          <w:sz w:val="28"/>
          <w:szCs w:val="28"/>
        </w:rPr>
        <w:t>слова</w:t>
      </w:r>
      <w:r w:rsidR="00706EBA">
        <w:rPr>
          <w:color w:val="000000" w:themeColor="text1"/>
          <w:sz w:val="28"/>
          <w:szCs w:val="28"/>
        </w:rPr>
        <w:t>рный</w:t>
      </w:r>
      <w:r w:rsidR="00D9056A" w:rsidRPr="00FD1A0E">
        <w:rPr>
          <w:color w:val="000000" w:themeColor="text1"/>
          <w:sz w:val="28"/>
          <w:szCs w:val="28"/>
        </w:rPr>
        <w:t xml:space="preserve"> запас родного языка</w:t>
      </w:r>
      <w:r w:rsidR="00706EBA">
        <w:rPr>
          <w:color w:val="000000" w:themeColor="text1"/>
          <w:sz w:val="28"/>
          <w:szCs w:val="28"/>
        </w:rPr>
        <w:t xml:space="preserve"> посредством иностранного</w:t>
      </w:r>
      <w:r w:rsidRPr="00FD1A0E">
        <w:rPr>
          <w:color w:val="000000" w:themeColor="text1"/>
          <w:sz w:val="28"/>
          <w:szCs w:val="28"/>
        </w:rPr>
        <w:t xml:space="preserve">. </w:t>
      </w:r>
      <w:r w:rsidR="004159D7" w:rsidRPr="00FD1A0E">
        <w:rPr>
          <w:color w:val="000000" w:themeColor="text1"/>
          <w:sz w:val="28"/>
          <w:szCs w:val="28"/>
        </w:rPr>
        <w:t xml:space="preserve"> Кроме этого, развиваются и другие когнитивные </w:t>
      </w:r>
      <w:r w:rsidR="008A1A72" w:rsidRPr="00FD1A0E">
        <w:rPr>
          <w:color w:val="000000" w:themeColor="text1"/>
          <w:sz w:val="28"/>
          <w:szCs w:val="28"/>
        </w:rPr>
        <w:t xml:space="preserve"> </w:t>
      </w:r>
      <w:r w:rsidR="004159D7" w:rsidRPr="00FD1A0E">
        <w:rPr>
          <w:color w:val="000000" w:themeColor="text1"/>
          <w:sz w:val="28"/>
          <w:szCs w:val="28"/>
        </w:rPr>
        <w:t>процессы: формируются новые нейронные связи,  объем памяти постепенно увеличивается, процесс формирования понятий ускоряется, способность к приему, переработке, хранению и использованию информации повышается, объем лексического материала и грамматических структур увеличивается</w:t>
      </w:r>
      <w:r w:rsidR="008A1A72" w:rsidRPr="00FD1A0E">
        <w:rPr>
          <w:color w:val="000000" w:themeColor="text1"/>
          <w:sz w:val="28"/>
          <w:szCs w:val="28"/>
        </w:rPr>
        <w:t>.</w:t>
      </w:r>
    </w:p>
    <w:p w:rsidR="00D9056A" w:rsidRPr="00FD1A0E" w:rsidRDefault="0052540A" w:rsidP="0040186A">
      <w:pPr>
        <w:pStyle w:val="a3"/>
        <w:shd w:val="clear" w:color="auto" w:fill="FFFFFF"/>
        <w:spacing w:before="0" w:beforeAutospacing="0" w:after="0" w:afterAutospacing="0"/>
        <w:ind w:firstLine="562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 </w:t>
      </w:r>
      <w:r w:rsidR="003B3E1B" w:rsidRPr="00FD1A0E">
        <w:rPr>
          <w:color w:val="000000" w:themeColor="text1"/>
          <w:sz w:val="28"/>
          <w:szCs w:val="28"/>
        </w:rPr>
        <w:t xml:space="preserve">Главная </w:t>
      </w:r>
      <w:r w:rsidR="004159D7" w:rsidRPr="00FD1A0E">
        <w:rPr>
          <w:color w:val="000000" w:themeColor="text1"/>
          <w:sz w:val="28"/>
          <w:szCs w:val="28"/>
        </w:rPr>
        <w:t xml:space="preserve">задача и </w:t>
      </w:r>
      <w:r w:rsidR="003B3E1B" w:rsidRPr="00FD1A0E">
        <w:rPr>
          <w:color w:val="000000" w:themeColor="text1"/>
          <w:sz w:val="28"/>
          <w:szCs w:val="28"/>
        </w:rPr>
        <w:t>трудность</w:t>
      </w:r>
      <w:r w:rsidR="004159D7" w:rsidRPr="00FD1A0E">
        <w:rPr>
          <w:color w:val="000000" w:themeColor="text1"/>
          <w:sz w:val="28"/>
          <w:szCs w:val="28"/>
        </w:rPr>
        <w:t xml:space="preserve"> одновременно </w:t>
      </w:r>
      <w:r w:rsidR="003B3E1B" w:rsidRPr="00FD1A0E">
        <w:rPr>
          <w:color w:val="000000" w:themeColor="text1"/>
          <w:sz w:val="28"/>
          <w:szCs w:val="28"/>
        </w:rPr>
        <w:t xml:space="preserve"> для преподавателя, который работает в группе слабослышащих студентов и с группами студентов с сохранным слухом </w:t>
      </w:r>
      <w:r w:rsidR="004159D7" w:rsidRPr="00FD1A0E">
        <w:rPr>
          <w:color w:val="000000" w:themeColor="text1"/>
          <w:sz w:val="28"/>
          <w:szCs w:val="28"/>
        </w:rPr>
        <w:t xml:space="preserve">– не торопиться!  </w:t>
      </w:r>
      <w:r w:rsidR="00D9056A" w:rsidRPr="00FD1A0E">
        <w:rPr>
          <w:color w:val="000000" w:themeColor="text1"/>
          <w:sz w:val="28"/>
          <w:szCs w:val="28"/>
        </w:rPr>
        <w:t xml:space="preserve">Темп изучения английского языка в </w:t>
      </w:r>
      <w:r w:rsidR="00D9056A" w:rsidRPr="00FD1A0E">
        <w:rPr>
          <w:color w:val="000000" w:themeColor="text1"/>
          <w:sz w:val="28"/>
          <w:szCs w:val="28"/>
        </w:rPr>
        <w:lastRenderedPageBreak/>
        <w:t>целом и темп работы на уроках в частнос</w:t>
      </w:r>
      <w:r w:rsidR="004159D7" w:rsidRPr="00FD1A0E">
        <w:rPr>
          <w:color w:val="000000" w:themeColor="text1"/>
          <w:sz w:val="28"/>
          <w:szCs w:val="28"/>
        </w:rPr>
        <w:t>ти снижен ввиду того, что каждая лексическая единица</w:t>
      </w:r>
      <w:r w:rsidR="008A1A72" w:rsidRPr="00FD1A0E">
        <w:rPr>
          <w:color w:val="000000" w:themeColor="text1"/>
          <w:sz w:val="28"/>
          <w:szCs w:val="28"/>
        </w:rPr>
        <w:t xml:space="preserve"> (предметы и действия)</w:t>
      </w:r>
      <w:r w:rsidR="004159D7" w:rsidRPr="00FD1A0E">
        <w:rPr>
          <w:color w:val="000000" w:themeColor="text1"/>
          <w:sz w:val="28"/>
          <w:szCs w:val="28"/>
        </w:rPr>
        <w:t>, вводимая</w:t>
      </w:r>
      <w:r w:rsidR="00D9056A" w:rsidRPr="00FD1A0E">
        <w:rPr>
          <w:color w:val="000000" w:themeColor="text1"/>
          <w:sz w:val="28"/>
          <w:szCs w:val="28"/>
        </w:rPr>
        <w:t xml:space="preserve"> на уроке, </w:t>
      </w:r>
      <w:proofErr w:type="spellStart"/>
      <w:r w:rsidR="004159D7" w:rsidRPr="00FD1A0E">
        <w:rPr>
          <w:color w:val="000000" w:themeColor="text1"/>
          <w:sz w:val="28"/>
          <w:szCs w:val="28"/>
        </w:rPr>
        <w:t>оречевляется</w:t>
      </w:r>
      <w:proofErr w:type="spellEnd"/>
      <w:r w:rsidR="00D9056A" w:rsidRPr="00FD1A0E">
        <w:rPr>
          <w:color w:val="000000" w:themeColor="text1"/>
          <w:sz w:val="28"/>
          <w:szCs w:val="28"/>
        </w:rPr>
        <w:t xml:space="preserve"> каждому </w:t>
      </w:r>
      <w:r w:rsidR="004159D7" w:rsidRPr="00FD1A0E">
        <w:rPr>
          <w:color w:val="000000" w:themeColor="text1"/>
          <w:sz w:val="28"/>
          <w:szCs w:val="28"/>
        </w:rPr>
        <w:t>обучающемуся</w:t>
      </w:r>
      <w:r w:rsidR="00D9056A" w:rsidRPr="00FD1A0E">
        <w:rPr>
          <w:color w:val="000000" w:themeColor="text1"/>
          <w:sz w:val="28"/>
          <w:szCs w:val="28"/>
        </w:rPr>
        <w:t xml:space="preserve"> для формирования у </w:t>
      </w:r>
      <w:r w:rsidR="004159D7" w:rsidRPr="00FD1A0E">
        <w:rPr>
          <w:color w:val="000000" w:themeColor="text1"/>
          <w:sz w:val="28"/>
          <w:szCs w:val="28"/>
        </w:rPr>
        <w:t>него</w:t>
      </w:r>
      <w:r w:rsidR="00D9056A" w:rsidRPr="00FD1A0E">
        <w:rPr>
          <w:color w:val="000000" w:themeColor="text1"/>
          <w:sz w:val="28"/>
          <w:szCs w:val="28"/>
        </w:rPr>
        <w:t xml:space="preserve"> устойчивых речевых кинестезий. </w:t>
      </w:r>
    </w:p>
    <w:p w:rsidR="00D9056A" w:rsidRPr="00FD1A0E" w:rsidRDefault="008A1A72" w:rsidP="0040186A">
      <w:pPr>
        <w:pStyle w:val="a3"/>
        <w:shd w:val="clear" w:color="auto" w:fill="FFFFFF"/>
        <w:spacing w:before="0" w:beforeAutospacing="0" w:after="0" w:afterAutospacing="0"/>
        <w:ind w:firstLine="533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Значительные трудности у слабослышащих студентов возникают  </w:t>
      </w:r>
      <w:r w:rsidR="00D9056A" w:rsidRPr="00FD1A0E">
        <w:rPr>
          <w:color w:val="000000" w:themeColor="text1"/>
          <w:sz w:val="28"/>
          <w:szCs w:val="28"/>
        </w:rPr>
        <w:t>в зву</w:t>
      </w:r>
      <w:r w:rsidRPr="00FD1A0E">
        <w:rPr>
          <w:color w:val="000000" w:themeColor="text1"/>
          <w:sz w:val="28"/>
          <w:szCs w:val="28"/>
        </w:rPr>
        <w:t xml:space="preserve">копроизношении иностранных слов, ведь некоторых английских звуков в русском языке нет. Здесь преподаватель обязан быть особенно внимательным и терпеливым.  </w:t>
      </w:r>
      <w:r w:rsidR="00D9056A" w:rsidRPr="00FD1A0E">
        <w:rPr>
          <w:color w:val="000000" w:themeColor="text1"/>
          <w:sz w:val="28"/>
          <w:szCs w:val="28"/>
        </w:rPr>
        <w:t xml:space="preserve">Для формирования произношения на </w:t>
      </w:r>
      <w:r w:rsidR="00133AAF" w:rsidRPr="00FD1A0E">
        <w:rPr>
          <w:color w:val="000000" w:themeColor="text1"/>
          <w:sz w:val="28"/>
          <w:szCs w:val="28"/>
        </w:rPr>
        <w:t>первых уроках</w:t>
      </w:r>
      <w:r w:rsidR="00D9056A" w:rsidRPr="00FD1A0E">
        <w:rPr>
          <w:color w:val="000000" w:themeColor="text1"/>
          <w:sz w:val="28"/>
          <w:szCs w:val="28"/>
        </w:rPr>
        <w:t xml:space="preserve"> обучения использую фонетические зарядки</w:t>
      </w:r>
      <w:r w:rsidRPr="00FD1A0E">
        <w:rPr>
          <w:color w:val="000000" w:themeColor="text1"/>
          <w:sz w:val="28"/>
          <w:szCs w:val="28"/>
        </w:rPr>
        <w:t xml:space="preserve"> для</w:t>
      </w:r>
      <w:r w:rsidR="00133AAF" w:rsidRPr="00FD1A0E">
        <w:rPr>
          <w:color w:val="000000" w:themeColor="text1"/>
          <w:sz w:val="28"/>
          <w:szCs w:val="28"/>
        </w:rPr>
        <w:t xml:space="preserve"> начальной школы. </w:t>
      </w:r>
      <w:r w:rsidR="00D9056A" w:rsidRPr="00FD1A0E">
        <w:rPr>
          <w:color w:val="000000" w:themeColor="text1"/>
          <w:sz w:val="28"/>
          <w:szCs w:val="28"/>
        </w:rPr>
        <w:t xml:space="preserve"> </w:t>
      </w:r>
      <w:r w:rsidR="00133AAF" w:rsidRPr="00FD1A0E">
        <w:rPr>
          <w:color w:val="000000" w:themeColor="text1"/>
          <w:sz w:val="28"/>
          <w:szCs w:val="28"/>
        </w:rPr>
        <w:t xml:space="preserve">Они </w:t>
      </w:r>
      <w:r w:rsidR="00D9056A" w:rsidRPr="00FD1A0E">
        <w:rPr>
          <w:color w:val="000000" w:themeColor="text1"/>
          <w:sz w:val="28"/>
          <w:szCs w:val="28"/>
        </w:rPr>
        <w:t xml:space="preserve"> направлены на развитие речевого аппарата. </w:t>
      </w:r>
      <w:r w:rsidR="00133AAF" w:rsidRPr="00FD1A0E">
        <w:rPr>
          <w:color w:val="000000" w:themeColor="text1"/>
          <w:sz w:val="28"/>
          <w:szCs w:val="28"/>
        </w:rPr>
        <w:t xml:space="preserve">Впоследствии </w:t>
      </w:r>
      <w:r w:rsidR="00D9056A" w:rsidRPr="00FD1A0E">
        <w:rPr>
          <w:color w:val="000000" w:themeColor="text1"/>
          <w:sz w:val="28"/>
          <w:szCs w:val="28"/>
        </w:rPr>
        <w:t xml:space="preserve"> использую фонетические зарядки на лексическом </w:t>
      </w:r>
      <w:r w:rsidR="00133AAF" w:rsidRPr="00FD1A0E">
        <w:rPr>
          <w:color w:val="000000" w:themeColor="text1"/>
          <w:sz w:val="28"/>
          <w:szCs w:val="28"/>
        </w:rPr>
        <w:t>материале актуальных тем.</w:t>
      </w:r>
    </w:p>
    <w:p w:rsidR="00D9056A" w:rsidRPr="00FD1A0E" w:rsidRDefault="00D9056A" w:rsidP="0040186A">
      <w:pPr>
        <w:pStyle w:val="a3"/>
        <w:shd w:val="clear" w:color="auto" w:fill="FFFFFF"/>
        <w:spacing w:before="0" w:beforeAutospacing="0" w:after="0" w:afterAutospacing="0"/>
        <w:ind w:firstLine="518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Большое значение для компенсации нарушения слуха имеет развитие зрительного восприятия, поэтому на каждом уроке используется наглядность, зрительные опоры, памятки, наборы схем, таблицы. </w:t>
      </w:r>
      <w:r w:rsidR="00133AAF" w:rsidRPr="00FD1A0E">
        <w:rPr>
          <w:color w:val="000000" w:themeColor="text1"/>
          <w:sz w:val="28"/>
          <w:szCs w:val="28"/>
        </w:rPr>
        <w:t xml:space="preserve">Здесь хорошую помощь оказывают интерактивные тетради, презентации к урокам, дидактические игры и игровые упражнения. </w:t>
      </w:r>
    </w:p>
    <w:p w:rsidR="00133AAF" w:rsidRPr="00FD1A0E" w:rsidRDefault="00133AAF" w:rsidP="0040186A">
      <w:pPr>
        <w:pStyle w:val="a3"/>
        <w:shd w:val="clear" w:color="auto" w:fill="FFFFFF"/>
        <w:spacing w:before="0" w:beforeAutospacing="0" w:after="0" w:afterAutospacing="0"/>
        <w:ind w:firstLine="518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При всем разнообразии методов и приемов, применяемых на уроке для снятия напряжения и усталости, все-таки видно, как сложно обучающемуся с нарушением слуха изучать иностранный язык.  </w:t>
      </w:r>
      <w:r w:rsidR="00EB3337" w:rsidRPr="00FD1A0E">
        <w:rPr>
          <w:color w:val="000000" w:themeColor="text1"/>
          <w:sz w:val="28"/>
          <w:szCs w:val="28"/>
        </w:rPr>
        <w:t xml:space="preserve">Здесь преподаватель должен стать  другом,  помощником, мотиватором.  Каждый урок – это новая победа, новые знания и умения. Студенту важно понять, что  </w:t>
      </w:r>
      <w:r w:rsidRPr="00FD1A0E">
        <w:rPr>
          <w:color w:val="000000" w:themeColor="text1"/>
          <w:sz w:val="28"/>
          <w:szCs w:val="28"/>
        </w:rPr>
        <w:t>начать общаться на иностранном языке</w:t>
      </w:r>
      <w:r w:rsidR="00EB3337" w:rsidRPr="00FD1A0E">
        <w:rPr>
          <w:color w:val="000000" w:themeColor="text1"/>
          <w:sz w:val="28"/>
          <w:szCs w:val="28"/>
        </w:rPr>
        <w:t xml:space="preserve"> он может сразу, усвоив несколько речевых единиц и грамматических структур</w:t>
      </w:r>
      <w:r w:rsidRPr="00FD1A0E">
        <w:rPr>
          <w:color w:val="000000" w:themeColor="text1"/>
          <w:sz w:val="28"/>
          <w:szCs w:val="28"/>
        </w:rPr>
        <w:t xml:space="preserve">. </w:t>
      </w:r>
    </w:p>
    <w:p w:rsidR="00640D84" w:rsidRPr="00FD1A0E" w:rsidRDefault="00640D84" w:rsidP="0040186A">
      <w:pPr>
        <w:pStyle w:val="a3"/>
        <w:shd w:val="clear" w:color="auto" w:fill="FFFFFF"/>
        <w:spacing w:before="0" w:beforeAutospacing="0" w:after="0" w:afterAutospacing="0"/>
        <w:ind w:firstLine="518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>Видео «Знакомство»</w:t>
      </w:r>
    </w:p>
    <w:p w:rsidR="00F94EEB" w:rsidRPr="00FD1A0E" w:rsidRDefault="00D9056A" w:rsidP="0040186A">
      <w:pPr>
        <w:pStyle w:val="a3"/>
        <w:shd w:val="clear" w:color="auto" w:fill="FFFFFF"/>
        <w:spacing w:before="0" w:beforeAutospacing="0" w:after="0" w:afterAutospacing="0"/>
        <w:ind w:firstLine="518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 xml:space="preserve">Особую роль для мотивации учебного процесса, для развития </w:t>
      </w:r>
      <w:r w:rsidR="00640D84" w:rsidRPr="00FD1A0E">
        <w:rPr>
          <w:color w:val="000000" w:themeColor="text1"/>
          <w:sz w:val="28"/>
          <w:szCs w:val="28"/>
        </w:rPr>
        <w:t xml:space="preserve">коммуникативных </w:t>
      </w:r>
      <w:r w:rsidRPr="00FD1A0E">
        <w:rPr>
          <w:color w:val="000000" w:themeColor="text1"/>
          <w:sz w:val="28"/>
          <w:szCs w:val="28"/>
        </w:rPr>
        <w:t xml:space="preserve">навыков, для достижения многих образовательных целей </w:t>
      </w:r>
      <w:r w:rsidR="00706EBA">
        <w:rPr>
          <w:color w:val="000000" w:themeColor="text1"/>
          <w:sz w:val="28"/>
          <w:szCs w:val="28"/>
        </w:rPr>
        <w:t>–</w:t>
      </w:r>
      <w:r w:rsidR="00640D84" w:rsidRPr="00FD1A0E">
        <w:rPr>
          <w:color w:val="000000" w:themeColor="text1"/>
          <w:sz w:val="28"/>
          <w:szCs w:val="28"/>
        </w:rPr>
        <w:t xml:space="preserve"> </w:t>
      </w:r>
      <w:r w:rsidR="00706EBA">
        <w:rPr>
          <w:color w:val="000000" w:themeColor="text1"/>
          <w:sz w:val="28"/>
          <w:szCs w:val="28"/>
        </w:rPr>
        <w:t xml:space="preserve">я использую </w:t>
      </w:r>
      <w:r w:rsidR="00640D84" w:rsidRPr="00FD1A0E">
        <w:rPr>
          <w:color w:val="000000" w:themeColor="text1"/>
          <w:sz w:val="28"/>
          <w:szCs w:val="28"/>
        </w:rPr>
        <w:t>игры</w:t>
      </w:r>
      <w:r w:rsidR="001B5624" w:rsidRPr="00FD1A0E">
        <w:rPr>
          <w:color w:val="000000" w:themeColor="text1"/>
          <w:sz w:val="28"/>
          <w:szCs w:val="28"/>
        </w:rPr>
        <w:t>. Н</w:t>
      </w:r>
      <w:r w:rsidR="00706EBA">
        <w:rPr>
          <w:color w:val="000000" w:themeColor="text1"/>
          <w:sz w:val="28"/>
          <w:szCs w:val="28"/>
        </w:rPr>
        <w:t xml:space="preserve">аши студенты очень любят головоломки </w:t>
      </w:r>
      <w:r w:rsidR="001B5624" w:rsidRPr="00FD1A0E">
        <w:rPr>
          <w:color w:val="000000" w:themeColor="text1"/>
          <w:sz w:val="28"/>
          <w:szCs w:val="28"/>
        </w:rPr>
        <w:t xml:space="preserve"> и </w:t>
      </w:r>
      <w:r w:rsidRPr="00FD1A0E">
        <w:rPr>
          <w:color w:val="000000" w:themeColor="text1"/>
          <w:sz w:val="28"/>
          <w:szCs w:val="28"/>
        </w:rPr>
        <w:t xml:space="preserve">дидактические </w:t>
      </w:r>
      <w:r w:rsidR="00640D84" w:rsidRPr="00FD1A0E">
        <w:rPr>
          <w:color w:val="000000" w:themeColor="text1"/>
          <w:sz w:val="28"/>
          <w:szCs w:val="28"/>
        </w:rPr>
        <w:t>ролевые игры</w:t>
      </w:r>
      <w:r w:rsidR="001B5624" w:rsidRPr="00FD1A0E">
        <w:rPr>
          <w:color w:val="000000" w:themeColor="text1"/>
          <w:sz w:val="28"/>
          <w:szCs w:val="28"/>
        </w:rPr>
        <w:t xml:space="preserve">, в которых многократно  </w:t>
      </w:r>
      <w:r w:rsidR="001B5624" w:rsidRPr="0052540A">
        <w:rPr>
          <w:color w:val="000000" w:themeColor="text1"/>
          <w:sz w:val="28"/>
          <w:szCs w:val="28"/>
        </w:rPr>
        <w:t xml:space="preserve">повышается мотивация речевой деятельности, т.к. </w:t>
      </w:r>
      <w:r w:rsidR="001B5624" w:rsidRPr="00FD1A0E">
        <w:rPr>
          <w:color w:val="000000" w:themeColor="text1"/>
          <w:sz w:val="28"/>
          <w:szCs w:val="28"/>
        </w:rPr>
        <w:t xml:space="preserve">обучающиеся </w:t>
      </w:r>
      <w:r w:rsidR="001B5624" w:rsidRPr="0052540A">
        <w:rPr>
          <w:color w:val="000000" w:themeColor="text1"/>
          <w:sz w:val="28"/>
          <w:szCs w:val="28"/>
        </w:rPr>
        <w:t xml:space="preserve"> оказываются в ситуации, когда актуализируется потребность что-то сказать, спросить, выяснить, доказать, чем-то поделиться с собеседником. В течение такого урока уже не требуется дополнительное введение в ситуацию, т.к. ситуация - сама проблема урока. Роли получены, проблема поставлена, начинается поиск её решения. Активизируется стремление </w:t>
      </w:r>
      <w:proofErr w:type="gramStart"/>
      <w:r w:rsidR="001B5624" w:rsidRPr="00FD1A0E">
        <w:rPr>
          <w:color w:val="000000" w:themeColor="text1"/>
          <w:sz w:val="28"/>
          <w:szCs w:val="28"/>
        </w:rPr>
        <w:t xml:space="preserve">обучающихся </w:t>
      </w:r>
      <w:r w:rsidR="001B5624" w:rsidRPr="0052540A">
        <w:rPr>
          <w:color w:val="000000" w:themeColor="text1"/>
          <w:sz w:val="28"/>
          <w:szCs w:val="28"/>
        </w:rPr>
        <w:t xml:space="preserve"> к</w:t>
      </w:r>
      <w:proofErr w:type="gramEnd"/>
      <w:r w:rsidR="001B5624" w:rsidRPr="0052540A">
        <w:rPr>
          <w:color w:val="000000" w:themeColor="text1"/>
          <w:sz w:val="28"/>
          <w:szCs w:val="28"/>
        </w:rPr>
        <w:t xml:space="preserve"> к</w:t>
      </w:r>
      <w:r w:rsidR="001B5624" w:rsidRPr="00FD1A0E">
        <w:rPr>
          <w:color w:val="000000" w:themeColor="text1"/>
          <w:sz w:val="28"/>
          <w:szCs w:val="28"/>
        </w:rPr>
        <w:t>онтакту друг с другом и  преподавателем</w:t>
      </w:r>
      <w:r w:rsidR="001B5624" w:rsidRPr="0052540A">
        <w:rPr>
          <w:color w:val="000000" w:themeColor="text1"/>
          <w:sz w:val="28"/>
          <w:szCs w:val="28"/>
        </w:rPr>
        <w:t xml:space="preserve">, даётся возможность преодолевать неуверенность, раскрывать свои </w:t>
      </w:r>
      <w:r w:rsidR="001B5624" w:rsidRPr="00FD1A0E">
        <w:rPr>
          <w:color w:val="000000" w:themeColor="text1"/>
          <w:sz w:val="28"/>
          <w:szCs w:val="28"/>
        </w:rPr>
        <w:t xml:space="preserve">лучшие </w:t>
      </w:r>
      <w:r w:rsidR="001B5624" w:rsidRPr="0052540A">
        <w:rPr>
          <w:color w:val="000000" w:themeColor="text1"/>
          <w:sz w:val="28"/>
          <w:szCs w:val="28"/>
        </w:rPr>
        <w:t>качества</w:t>
      </w:r>
      <w:r w:rsidR="001B5624" w:rsidRPr="00FD1A0E">
        <w:rPr>
          <w:color w:val="000000" w:themeColor="text1"/>
          <w:sz w:val="28"/>
          <w:szCs w:val="28"/>
        </w:rPr>
        <w:t xml:space="preserve">, повышать самооценку.  </w:t>
      </w:r>
    </w:p>
    <w:p w:rsidR="001B5624" w:rsidRPr="0052540A" w:rsidRDefault="001B5624" w:rsidP="0040186A">
      <w:pPr>
        <w:pStyle w:val="a3"/>
        <w:shd w:val="clear" w:color="auto" w:fill="FFFFFF"/>
        <w:spacing w:before="0" w:beforeAutospacing="0" w:after="0" w:afterAutospacing="0"/>
        <w:ind w:firstLine="518"/>
        <w:jc w:val="both"/>
        <w:rPr>
          <w:color w:val="000000" w:themeColor="text1"/>
          <w:sz w:val="28"/>
          <w:szCs w:val="28"/>
        </w:rPr>
      </w:pPr>
      <w:r w:rsidRPr="00FD1A0E">
        <w:rPr>
          <w:color w:val="000000" w:themeColor="text1"/>
          <w:sz w:val="28"/>
          <w:szCs w:val="28"/>
        </w:rPr>
        <w:t>При изучении темы Покупки ребята с удовольствием  разыгрывали диалоги «в магазине».</w:t>
      </w:r>
      <w:r w:rsidR="00D56C08" w:rsidRPr="00FD1A0E">
        <w:rPr>
          <w:color w:val="000000" w:themeColor="text1"/>
          <w:sz w:val="28"/>
          <w:szCs w:val="28"/>
        </w:rPr>
        <w:t xml:space="preserve"> «Покупали» не только продукты, но и инструменты, гайки, гвозди, все, что актуально для будущего автомеханика. Хотя по программе эта лексика будет в курсе Иностранный язык в профессиональной деятельности, но здесь уместно следовать запросу обучающегося во имя реализации коммуникативной задачи.  </w:t>
      </w:r>
    </w:p>
    <w:p w:rsidR="004C183C" w:rsidRPr="00FD1A0E" w:rsidRDefault="001B5624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="00D56C08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игре (</w:t>
      </w:r>
      <w:proofErr w:type="gramStart"/>
      <w:r w:rsidR="00D56C08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разумеется</w:t>
      </w:r>
      <w:proofErr w:type="gramEnd"/>
      <w:r w:rsidR="00D56C08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которой есть чёткие правила)</w:t>
      </w:r>
      <w:r w:rsidR="00D56C08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создаются прекрасные условия для усвоения и </w:t>
      </w:r>
      <w:r w:rsidR="00D56C08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запоминания языкового материала.</w:t>
      </w:r>
      <w:r w:rsidR="006807F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при </w:t>
      </w:r>
      <w:proofErr w:type="gramStart"/>
      <w:r w:rsidR="006807F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этом  надо</w:t>
      </w:r>
      <w:proofErr w:type="gramEnd"/>
      <w:r w:rsidR="006807F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учитывать возрастные особенности обучающихся. Наши </w:t>
      </w:r>
      <w:r w:rsidR="006807F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студенты уже взрослые люди и детская игра может спровоцировать у них мысль: «Со мной играют, как с маленьким, значит</w:t>
      </w:r>
      <w:r w:rsidR="004C183C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807F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меня не считают взрослым и достаточно развитым». </w:t>
      </w:r>
      <w:r w:rsidR="004C183C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дидактическую  ролевую  игру с использованием  визуально-тактильного материала: игрушек, картинок, муляжей и т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4C183C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</w:t>
      </w:r>
      <w:r w:rsidR="004C183C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надо организовывать на основе проблемно-ситуативного подхода.  Это групповая работа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выполнению коммуникативной</w:t>
      </w:r>
      <w:r w:rsidR="004C183C"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задачи.</w:t>
      </w:r>
      <w:r w:rsidR="004C183C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161813" w:rsidRPr="0052540A" w:rsidRDefault="00161813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Выбор и постановка целесообразной проблемы или проблемной ситуации, которая должна </w:t>
      </w:r>
      <w:r w:rsidR="00AA5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быть интересна для учащихся, </w:t>
      </w: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мобилизует</w:t>
      </w:r>
      <w:r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их речевую деятельность. Адекватно конструируется учебный материал; учебная деятельность протекает в нахож</w:t>
      </w:r>
      <w:r w:rsidR="00AA5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дении решения проблемной задачи</w:t>
      </w:r>
      <w:r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AA539D" w:rsidRDefault="004C183C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</w:t>
      </w:r>
      <w:r w:rsidR="00F94EEB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Так, для «похода в магазин» сначала студенты выбирают себе попутчика для шопинга. 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Затем</w:t>
      </w:r>
      <w:r w:rsidR="00F94EEB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небольшом диалоге по опорам выясняют, что кому надо купить, о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бсуждают цену и качество товара, дают советы друг другу. В процессе составления диалога у каждого возникает 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личная</w:t>
      </w:r>
      <w:r w:rsidR="00D74514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необходимость узнать, как называется та или иная вещь, продукт или инструмент, как построить вопрос или ответ так, чтобы быть правильно понятым. </w:t>
      </w:r>
      <w:r w:rsidR="00054905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Идет активная самостоятельная работа со словарем</w:t>
      </w:r>
      <w:r w:rsidR="00161813"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A539D" w:rsidRPr="0052540A" w:rsidRDefault="00161813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Самое важное,  каждый </w:t>
      </w:r>
      <w:r w:rsidR="00F94EEB" w:rsidRPr="0052540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урок </w:t>
      </w:r>
      <w:r w:rsidRPr="00FD1A0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иностранного языка – это урок общения. Я с радостью вижу желание студентов учиться, преодолеват</w:t>
      </w:r>
      <w:r w:rsidR="00AA53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трудности на пути к знаниям,</w:t>
      </w:r>
      <w:r w:rsidR="00AA539D" w:rsidRPr="00AA53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="00AA539D" w:rsidRPr="005254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чувствовать результат своих усилий.</w:t>
      </w:r>
    </w:p>
    <w:p w:rsidR="00F94EEB" w:rsidRPr="0052540A" w:rsidRDefault="00AA539D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52540A" w:rsidRPr="0052540A" w:rsidRDefault="004C183C" w:rsidP="004018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       </w:t>
      </w:r>
      <w:r w:rsidR="0030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Проделанная за год работа – это </w:t>
      </w:r>
      <w:r w:rsidR="0052540A" w:rsidRPr="005254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лишь отправная точка для очередных шагов по </w:t>
      </w:r>
      <w:r w:rsidR="0030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повышению эффективности</w:t>
      </w:r>
      <w:r w:rsidR="0052540A" w:rsidRPr="0052540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учебного процесса и дальнейшего развития</w:t>
      </w:r>
      <w:r w:rsidR="003048E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творческого подхода в обучении.</w:t>
      </w:r>
    </w:p>
    <w:p w:rsidR="00A7712D" w:rsidRDefault="00A7712D" w:rsidP="0040186A">
      <w:pPr>
        <w:spacing w:after="0" w:line="240" w:lineRule="auto"/>
      </w:pPr>
    </w:p>
    <w:sectPr w:rsidR="00A7712D" w:rsidSect="00A77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A66A92"/>
    <w:multiLevelType w:val="multilevel"/>
    <w:tmpl w:val="FD544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40A"/>
    <w:rsid w:val="00047BF2"/>
    <w:rsid w:val="00053061"/>
    <w:rsid w:val="00054905"/>
    <w:rsid w:val="00133AAF"/>
    <w:rsid w:val="00161813"/>
    <w:rsid w:val="001B5624"/>
    <w:rsid w:val="00272254"/>
    <w:rsid w:val="003048E1"/>
    <w:rsid w:val="003B3E1B"/>
    <w:rsid w:val="0040186A"/>
    <w:rsid w:val="004159D7"/>
    <w:rsid w:val="004C063C"/>
    <w:rsid w:val="004C183C"/>
    <w:rsid w:val="0052540A"/>
    <w:rsid w:val="00640D84"/>
    <w:rsid w:val="006807F5"/>
    <w:rsid w:val="00706EBA"/>
    <w:rsid w:val="007B3F82"/>
    <w:rsid w:val="008A1A72"/>
    <w:rsid w:val="00A7712D"/>
    <w:rsid w:val="00AA539D"/>
    <w:rsid w:val="00D56C08"/>
    <w:rsid w:val="00D74514"/>
    <w:rsid w:val="00D82595"/>
    <w:rsid w:val="00D9056A"/>
    <w:rsid w:val="00D93FD7"/>
    <w:rsid w:val="00EB3337"/>
    <w:rsid w:val="00EE0977"/>
    <w:rsid w:val="00F42903"/>
    <w:rsid w:val="00F94EEB"/>
    <w:rsid w:val="00FD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82F70"/>
  <w15:docId w15:val="{54F483E7-E030-420D-9578-DC2E2C7F7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7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54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5050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26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47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0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3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LTM</dc:creator>
  <cp:keywords/>
  <dc:description/>
  <cp:lastModifiedBy>Ты</cp:lastModifiedBy>
  <cp:revision>4</cp:revision>
  <cp:lastPrinted>2022-11-10T19:39:00Z</cp:lastPrinted>
  <dcterms:created xsi:type="dcterms:W3CDTF">2022-11-10T14:55:00Z</dcterms:created>
  <dcterms:modified xsi:type="dcterms:W3CDTF">2022-12-08T13:18:00Z</dcterms:modified>
</cp:coreProperties>
</file>